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DB5DE4" w:rsidRPr="00853BAF" w:rsidTr="00980E8C">
        <w:tc>
          <w:tcPr>
            <w:tcW w:w="9923" w:type="dxa"/>
          </w:tcPr>
          <w:p w:rsidR="00DB5DE4" w:rsidRPr="00853BAF" w:rsidRDefault="00CF040B" w:rsidP="00980E8C">
            <w:pPr>
              <w:ind w:left="4536"/>
              <w:outlineLvl w:val="0"/>
            </w:pPr>
            <w:r w:rsidRPr="00CF040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DB5DE4" w:rsidRPr="00853BAF" w:rsidRDefault="00DB5DE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DB5DE4" w:rsidRPr="00853BAF" w:rsidRDefault="00DB5DE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DB5DE4" w:rsidRPr="00853BAF" w:rsidRDefault="00DB5DE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DB5DE4" w:rsidRPr="00853BAF" w:rsidRDefault="00DB5DE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DB5DE4" w:rsidRPr="00853BAF" w:rsidRDefault="00DB5DE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B5DE4" w:rsidRPr="00853BAF" w:rsidRDefault="00DB5DE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A27919" w:rsidRPr="00A27919">
              <w:rPr>
                <w:u w:val="single"/>
              </w:rPr>
              <w:t>30.03.2018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A27919">
              <w:rPr>
                <w:u w:val="single"/>
              </w:rPr>
              <w:t>1162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DB5DE4" w:rsidRPr="00853BAF" w:rsidRDefault="00DB5DE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8187"/>
      </w:tblGrid>
      <w:tr w:rsidR="00FB12C5" w:rsidRPr="00DB5DE4" w:rsidTr="00DB5DE4">
        <w:tc>
          <w:tcPr>
            <w:tcW w:w="8187" w:type="dxa"/>
          </w:tcPr>
          <w:p w:rsidR="00FB12C5" w:rsidRPr="00DB5DE4" w:rsidRDefault="00005700" w:rsidP="00836832">
            <w:pPr>
              <w:widowControl/>
              <w:spacing w:line="240" w:lineRule="atLeast"/>
              <w:jc w:val="both"/>
              <w:rPr>
                <w:color w:val="000000" w:themeColor="text1"/>
                <w:sz w:val="27"/>
                <w:szCs w:val="27"/>
              </w:rPr>
            </w:pPr>
            <w:r w:rsidRPr="00DB5DE4">
              <w:rPr>
                <w:color w:val="000000" w:themeColor="text1"/>
                <w:sz w:val="27"/>
                <w:szCs w:val="27"/>
              </w:rPr>
              <w:t xml:space="preserve">О предоставлении </w:t>
            </w:r>
            <w:r w:rsidR="00DD183F" w:rsidRPr="00DB5DE4">
              <w:rPr>
                <w:color w:val="000000" w:themeColor="text1"/>
                <w:sz w:val="27"/>
                <w:szCs w:val="27"/>
              </w:rPr>
              <w:t xml:space="preserve">обществу с ограниченной ответственностью «Строй Сити» </w:t>
            </w:r>
            <w:r w:rsidR="00836832" w:rsidRPr="00DB5DE4">
              <w:rPr>
                <w:color w:val="000000" w:themeColor="text1"/>
                <w:sz w:val="27"/>
                <w:szCs w:val="27"/>
              </w:rPr>
              <w:t>разрешени</w:t>
            </w:r>
            <w:r w:rsidR="00836832">
              <w:rPr>
                <w:color w:val="000000" w:themeColor="text1"/>
                <w:sz w:val="27"/>
                <w:szCs w:val="27"/>
              </w:rPr>
              <w:t>я</w:t>
            </w:r>
            <w:r w:rsidR="00836832" w:rsidRPr="00DB5DE4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B5DE4">
              <w:rPr>
                <w:color w:val="000000" w:themeColor="text1"/>
                <w:sz w:val="27"/>
                <w:szCs w:val="27"/>
              </w:rPr>
              <w:t>на</w:t>
            </w:r>
            <w:r w:rsidR="00E11468" w:rsidRPr="00DB5DE4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B5DE4">
              <w:rPr>
                <w:color w:val="000000" w:themeColor="text1"/>
                <w:sz w:val="27"/>
                <w:szCs w:val="27"/>
              </w:rPr>
              <w:t>условно разрешенный вид использ</w:t>
            </w:r>
            <w:r w:rsidRPr="00DB5DE4">
              <w:rPr>
                <w:color w:val="000000" w:themeColor="text1"/>
                <w:sz w:val="27"/>
                <w:szCs w:val="27"/>
              </w:rPr>
              <w:t>о</w:t>
            </w:r>
            <w:r w:rsidRPr="00DB5DE4">
              <w:rPr>
                <w:color w:val="000000" w:themeColor="text1"/>
                <w:sz w:val="27"/>
                <w:szCs w:val="27"/>
              </w:rPr>
              <w:t>вания земельн</w:t>
            </w:r>
            <w:r w:rsidR="0064009B" w:rsidRPr="00DB5DE4">
              <w:rPr>
                <w:color w:val="000000" w:themeColor="text1"/>
                <w:sz w:val="27"/>
                <w:szCs w:val="27"/>
              </w:rPr>
              <w:t>ого</w:t>
            </w:r>
            <w:r w:rsidRPr="00DB5DE4">
              <w:rPr>
                <w:color w:val="000000" w:themeColor="text1"/>
                <w:sz w:val="27"/>
                <w:szCs w:val="27"/>
              </w:rPr>
              <w:t xml:space="preserve"> участк</w:t>
            </w:r>
            <w:r w:rsidR="0064009B" w:rsidRPr="00DB5DE4">
              <w:rPr>
                <w:color w:val="000000" w:themeColor="text1"/>
                <w:sz w:val="27"/>
                <w:szCs w:val="27"/>
              </w:rPr>
              <w:t>а</w:t>
            </w:r>
            <w:r w:rsidR="00AB1C03" w:rsidRPr="00DB5DE4">
              <w:rPr>
                <w:color w:val="000000" w:themeColor="text1"/>
                <w:sz w:val="27"/>
                <w:szCs w:val="27"/>
              </w:rPr>
              <w:t xml:space="preserve"> </w:t>
            </w:r>
            <w:r w:rsidR="00EE0C3E" w:rsidRPr="00DB5DE4">
              <w:rPr>
                <w:color w:val="000000" w:themeColor="text1"/>
                <w:sz w:val="27"/>
                <w:szCs w:val="27"/>
              </w:rPr>
              <w:t>и объект</w:t>
            </w:r>
            <w:r w:rsidR="00DD183F" w:rsidRPr="00DB5DE4">
              <w:rPr>
                <w:color w:val="000000" w:themeColor="text1"/>
                <w:sz w:val="27"/>
                <w:szCs w:val="27"/>
              </w:rPr>
              <w:t>ов</w:t>
            </w:r>
            <w:r w:rsidR="00EE0C3E" w:rsidRPr="00DB5DE4">
              <w:rPr>
                <w:color w:val="000000" w:themeColor="text1"/>
                <w:sz w:val="27"/>
                <w:szCs w:val="27"/>
              </w:rPr>
              <w:t xml:space="preserve"> капитального строительства</w:t>
            </w:r>
          </w:p>
        </w:tc>
      </w:tr>
    </w:tbl>
    <w:p w:rsidR="00FB12C5" w:rsidRPr="00DB5DE4" w:rsidRDefault="00FB12C5" w:rsidP="00DB5DE4">
      <w:pPr>
        <w:pStyle w:val="a6"/>
        <w:widowControl/>
        <w:spacing w:before="240"/>
        <w:rPr>
          <w:sz w:val="27"/>
          <w:szCs w:val="27"/>
        </w:rPr>
      </w:pPr>
      <w:proofErr w:type="gramStart"/>
      <w:r w:rsidRPr="00DB5DE4">
        <w:rPr>
          <w:sz w:val="27"/>
          <w:szCs w:val="27"/>
        </w:rPr>
        <w:t>В соответствии со статьей 39 Градостроительного кодекса Российской Фед</w:t>
      </w:r>
      <w:r w:rsidRPr="00DB5DE4">
        <w:rPr>
          <w:sz w:val="27"/>
          <w:szCs w:val="27"/>
        </w:rPr>
        <w:t>е</w:t>
      </w:r>
      <w:r w:rsidRPr="00DB5DE4">
        <w:rPr>
          <w:sz w:val="27"/>
          <w:szCs w:val="27"/>
        </w:rPr>
        <w:t>рации, решением Совета депутатов города Новосибирска от 24.06.2009 № 1288 «О Правилах землепользования и застройки города Новосибирска», на основании з</w:t>
      </w:r>
      <w:r w:rsidRPr="00DB5DE4">
        <w:rPr>
          <w:sz w:val="27"/>
          <w:szCs w:val="27"/>
        </w:rPr>
        <w:t>а</w:t>
      </w:r>
      <w:r w:rsidRPr="00DB5DE4">
        <w:rPr>
          <w:sz w:val="27"/>
          <w:szCs w:val="27"/>
        </w:rPr>
        <w:t>ключения по результатам публичных слушаний по вопросам предоставления разр</w:t>
      </w:r>
      <w:r w:rsidRPr="00DB5DE4">
        <w:rPr>
          <w:sz w:val="27"/>
          <w:szCs w:val="27"/>
        </w:rPr>
        <w:t>е</w:t>
      </w:r>
      <w:r w:rsidRPr="00DB5DE4">
        <w:rPr>
          <w:sz w:val="27"/>
          <w:szCs w:val="27"/>
        </w:rPr>
        <w:t xml:space="preserve">шений на условно разрешенный вид использования земельного участка или объекта капитального строительства от </w:t>
      </w:r>
      <w:r w:rsidR="00214FB0" w:rsidRPr="00DB5DE4">
        <w:rPr>
          <w:sz w:val="27"/>
          <w:szCs w:val="27"/>
        </w:rPr>
        <w:t>13.03</w:t>
      </w:r>
      <w:r w:rsidR="007F3962" w:rsidRPr="00DB5DE4">
        <w:rPr>
          <w:sz w:val="27"/>
          <w:szCs w:val="27"/>
        </w:rPr>
        <w:t>.2018</w:t>
      </w:r>
      <w:r w:rsidRPr="00DB5DE4">
        <w:rPr>
          <w:sz w:val="27"/>
          <w:szCs w:val="27"/>
        </w:rPr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DB5DE4">
        <w:rPr>
          <w:sz w:val="27"/>
          <w:szCs w:val="27"/>
        </w:rPr>
        <w:t xml:space="preserve"> </w:t>
      </w:r>
      <w:proofErr w:type="gramStart"/>
      <w:r w:rsidRPr="00DB5DE4">
        <w:rPr>
          <w:sz w:val="27"/>
          <w:szCs w:val="27"/>
        </w:rPr>
        <w:t>предоставл</w:t>
      </w:r>
      <w:r w:rsidRPr="00DB5DE4">
        <w:rPr>
          <w:sz w:val="27"/>
          <w:szCs w:val="27"/>
        </w:rPr>
        <w:t>е</w:t>
      </w:r>
      <w:r w:rsidRPr="00DB5DE4">
        <w:rPr>
          <w:sz w:val="27"/>
          <w:szCs w:val="27"/>
        </w:rPr>
        <w:t>нии</w:t>
      </w:r>
      <w:proofErr w:type="gramEnd"/>
      <w:r w:rsidRPr="00DB5DE4">
        <w:rPr>
          <w:sz w:val="27"/>
          <w:szCs w:val="27"/>
        </w:rPr>
        <w:t xml:space="preserve"> и об отказе в предоставлении разрешений на условно разрешенный вид испол</w:t>
      </w:r>
      <w:r w:rsidRPr="00DB5DE4">
        <w:rPr>
          <w:sz w:val="27"/>
          <w:szCs w:val="27"/>
        </w:rPr>
        <w:t>ь</w:t>
      </w:r>
      <w:r w:rsidRPr="00DB5DE4">
        <w:rPr>
          <w:sz w:val="27"/>
          <w:szCs w:val="27"/>
        </w:rPr>
        <w:t xml:space="preserve">зования земельного участка или объекта капитального строительства от </w:t>
      </w:r>
      <w:r w:rsidR="00610295" w:rsidRPr="00DB5DE4">
        <w:rPr>
          <w:sz w:val="27"/>
          <w:szCs w:val="27"/>
        </w:rPr>
        <w:t>1</w:t>
      </w:r>
      <w:r w:rsidR="00214FB0" w:rsidRPr="00DB5DE4">
        <w:rPr>
          <w:sz w:val="27"/>
          <w:szCs w:val="27"/>
        </w:rPr>
        <w:t>9.03</w:t>
      </w:r>
      <w:r w:rsidR="007F3962" w:rsidRPr="00DB5DE4">
        <w:rPr>
          <w:sz w:val="27"/>
          <w:szCs w:val="27"/>
        </w:rPr>
        <w:t>.2018</w:t>
      </w:r>
      <w:r w:rsidRPr="00DB5DE4">
        <w:rPr>
          <w:sz w:val="27"/>
          <w:szCs w:val="27"/>
        </w:rPr>
        <w:t>, руководствуясь Уставом города Новосибирска, ПОСТАНОВЛЯЮ:</w:t>
      </w:r>
    </w:p>
    <w:p w:rsidR="00214FB0" w:rsidRPr="00DB5DE4" w:rsidRDefault="00FB12C5" w:rsidP="00DB5DE4">
      <w:pPr>
        <w:ind w:firstLine="720"/>
        <w:jc w:val="both"/>
        <w:rPr>
          <w:color w:val="000000"/>
          <w:sz w:val="27"/>
          <w:szCs w:val="27"/>
        </w:rPr>
      </w:pPr>
      <w:r w:rsidRPr="00DB5DE4">
        <w:rPr>
          <w:sz w:val="27"/>
          <w:szCs w:val="27"/>
        </w:rPr>
        <w:t>1. </w:t>
      </w:r>
      <w:r w:rsidR="00574AF2" w:rsidRPr="00DB5DE4">
        <w:rPr>
          <w:color w:val="000000" w:themeColor="text1"/>
          <w:sz w:val="27"/>
          <w:szCs w:val="27"/>
        </w:rPr>
        <w:t xml:space="preserve">Предоставить </w:t>
      </w:r>
      <w:r w:rsidR="00DD183F" w:rsidRPr="00DB5DE4">
        <w:rPr>
          <w:color w:val="000000" w:themeColor="text1"/>
          <w:sz w:val="27"/>
          <w:szCs w:val="27"/>
        </w:rPr>
        <w:t>обществу с ограниченной ответственностью «Строй Сити» разрешение на условно разрешенный вид использования земельного участка в гр</w:t>
      </w:r>
      <w:r w:rsidR="00DD183F" w:rsidRPr="00DB5DE4">
        <w:rPr>
          <w:color w:val="000000" w:themeColor="text1"/>
          <w:sz w:val="27"/>
          <w:szCs w:val="27"/>
        </w:rPr>
        <w:t>а</w:t>
      </w:r>
      <w:r w:rsidR="00DD183F" w:rsidRPr="00DB5DE4">
        <w:rPr>
          <w:color w:val="000000" w:themeColor="text1"/>
          <w:sz w:val="27"/>
          <w:szCs w:val="27"/>
        </w:rPr>
        <w:t>ницах территории кадастрового квартала 54:35:091635 площадью 27550 кв. м, расп</w:t>
      </w:r>
      <w:r w:rsidR="00DD183F" w:rsidRPr="00DB5DE4">
        <w:rPr>
          <w:color w:val="000000" w:themeColor="text1"/>
          <w:sz w:val="27"/>
          <w:szCs w:val="27"/>
        </w:rPr>
        <w:t>о</w:t>
      </w:r>
      <w:r w:rsidR="00DD183F" w:rsidRPr="00DB5DE4">
        <w:rPr>
          <w:color w:val="000000" w:themeColor="text1"/>
          <w:sz w:val="27"/>
          <w:szCs w:val="27"/>
        </w:rPr>
        <w:t xml:space="preserve">ложенного по адресу (местоположение): </w:t>
      </w:r>
      <w:proofErr w:type="gramStart"/>
      <w:r w:rsidR="00DD183F" w:rsidRPr="00DB5DE4">
        <w:rPr>
          <w:color w:val="000000" w:themeColor="text1"/>
          <w:sz w:val="27"/>
          <w:szCs w:val="27"/>
        </w:rPr>
        <w:t>Российская Федерация, Новосибирская о</w:t>
      </w:r>
      <w:r w:rsidR="00DD183F" w:rsidRPr="00DB5DE4">
        <w:rPr>
          <w:color w:val="000000" w:themeColor="text1"/>
          <w:sz w:val="27"/>
          <w:szCs w:val="27"/>
        </w:rPr>
        <w:t>б</w:t>
      </w:r>
      <w:r w:rsidR="00DD183F" w:rsidRPr="00DB5DE4">
        <w:rPr>
          <w:color w:val="000000" w:themeColor="text1"/>
          <w:sz w:val="27"/>
          <w:szCs w:val="27"/>
        </w:rPr>
        <w:t xml:space="preserve">ласть, город Новосибирск, </w:t>
      </w:r>
      <w:proofErr w:type="spellStart"/>
      <w:r w:rsidR="00DD183F" w:rsidRPr="00DB5DE4">
        <w:rPr>
          <w:color w:val="000000" w:themeColor="text1"/>
          <w:sz w:val="27"/>
          <w:szCs w:val="27"/>
        </w:rPr>
        <w:t>Бердское</w:t>
      </w:r>
      <w:proofErr w:type="spellEnd"/>
      <w:r w:rsidR="00DD183F" w:rsidRPr="00DB5DE4">
        <w:rPr>
          <w:color w:val="000000" w:themeColor="text1"/>
          <w:sz w:val="27"/>
          <w:szCs w:val="27"/>
        </w:rPr>
        <w:t xml:space="preserve"> шоссе, и объекта капитального строительства (зона делового, общественного и коммерческого назначения (ОД-1), </w:t>
      </w:r>
      <w:proofErr w:type="spellStart"/>
      <w:r w:rsidR="00DD183F" w:rsidRPr="00DB5DE4">
        <w:rPr>
          <w:color w:val="000000" w:themeColor="text1"/>
          <w:sz w:val="27"/>
          <w:szCs w:val="27"/>
        </w:rPr>
        <w:t>подзона</w:t>
      </w:r>
      <w:proofErr w:type="spellEnd"/>
      <w:r w:rsidR="00DD183F" w:rsidRPr="00DB5DE4">
        <w:rPr>
          <w:color w:val="000000" w:themeColor="text1"/>
          <w:sz w:val="27"/>
          <w:szCs w:val="27"/>
        </w:rPr>
        <w:t xml:space="preserve"> делов</w:t>
      </w:r>
      <w:r w:rsidR="00DD183F" w:rsidRPr="00DB5DE4">
        <w:rPr>
          <w:color w:val="000000" w:themeColor="text1"/>
          <w:sz w:val="27"/>
          <w:szCs w:val="27"/>
        </w:rPr>
        <w:t>о</w:t>
      </w:r>
      <w:r w:rsidR="00DD183F" w:rsidRPr="00DB5DE4">
        <w:rPr>
          <w:color w:val="000000" w:themeColor="text1"/>
          <w:sz w:val="27"/>
          <w:szCs w:val="27"/>
        </w:rPr>
        <w:t>го, общественного и коммерческого назначения с объектами различной плотности</w:t>
      </w:r>
      <w:proofErr w:type="gramEnd"/>
      <w:r w:rsidR="00DD183F" w:rsidRPr="00DB5DE4">
        <w:rPr>
          <w:color w:val="000000" w:themeColor="text1"/>
          <w:sz w:val="27"/>
          <w:szCs w:val="27"/>
        </w:rPr>
        <w:t xml:space="preserve"> </w:t>
      </w:r>
      <w:proofErr w:type="gramStart"/>
      <w:r w:rsidR="00DD183F" w:rsidRPr="00DB5DE4">
        <w:rPr>
          <w:color w:val="000000" w:themeColor="text1"/>
          <w:sz w:val="27"/>
          <w:szCs w:val="27"/>
        </w:rPr>
        <w:t>застройки (ОД-1.1))</w:t>
      </w:r>
      <w:r w:rsidR="00CD1E4D">
        <w:rPr>
          <w:color w:val="000000" w:themeColor="text1"/>
          <w:sz w:val="27"/>
          <w:szCs w:val="27"/>
        </w:rPr>
        <w:t>,</w:t>
      </w:r>
      <w:r w:rsidR="00DD183F" w:rsidRPr="00DB5DE4">
        <w:rPr>
          <w:color w:val="000000" w:themeColor="text1"/>
          <w:sz w:val="27"/>
          <w:szCs w:val="27"/>
        </w:rPr>
        <w:t xml:space="preserve"> – «объекты торговли (торговые центры, торгово-развлекательные центры (комплексы)) (4.2) - объекты общей площадью свыше 5000</w:t>
      </w:r>
      <w:r w:rsidR="00DB5DE4">
        <w:rPr>
          <w:color w:val="000000" w:themeColor="text1"/>
          <w:sz w:val="27"/>
          <w:szCs w:val="27"/>
        </w:rPr>
        <w:t> </w:t>
      </w:r>
      <w:r w:rsidR="00DD183F" w:rsidRPr="00DB5DE4">
        <w:rPr>
          <w:color w:val="000000" w:themeColor="text1"/>
          <w:sz w:val="27"/>
          <w:szCs w:val="27"/>
        </w:rPr>
        <w:t>кв. м для размещения организаций, осуществляющих продажу товаров и (или) оказание услуг в сфере банковской и страховой деятельности, общественного пит</w:t>
      </w:r>
      <w:r w:rsidR="00DD183F" w:rsidRPr="00DB5DE4">
        <w:rPr>
          <w:color w:val="000000" w:themeColor="text1"/>
          <w:sz w:val="27"/>
          <w:szCs w:val="27"/>
        </w:rPr>
        <w:t>а</w:t>
      </w:r>
      <w:r w:rsidR="00DD183F" w:rsidRPr="00DB5DE4">
        <w:rPr>
          <w:color w:val="000000" w:themeColor="text1"/>
          <w:sz w:val="27"/>
          <w:szCs w:val="27"/>
        </w:rPr>
        <w:t>ния, гостиничного обслуживания, развлечения, обслуживания автотранспорта; гар</w:t>
      </w:r>
      <w:r w:rsidR="00DD183F" w:rsidRPr="00DB5DE4">
        <w:rPr>
          <w:color w:val="000000" w:themeColor="text1"/>
          <w:sz w:val="27"/>
          <w:szCs w:val="27"/>
        </w:rPr>
        <w:t>а</w:t>
      </w:r>
      <w:r w:rsidR="00DD183F" w:rsidRPr="00DB5DE4">
        <w:rPr>
          <w:color w:val="000000" w:themeColor="text1"/>
          <w:sz w:val="27"/>
          <w:szCs w:val="27"/>
        </w:rPr>
        <w:t>жи и (или) стоянки для автомобилей сотрудников и посетителей торгового центра».</w:t>
      </w:r>
      <w:proofErr w:type="gramEnd"/>
    </w:p>
    <w:p w:rsidR="00C52A3D" w:rsidRPr="00DB5DE4" w:rsidRDefault="00C52A3D" w:rsidP="00DB5DE4">
      <w:pPr>
        <w:ind w:firstLine="709"/>
        <w:jc w:val="both"/>
        <w:rPr>
          <w:color w:val="000000" w:themeColor="text1"/>
          <w:sz w:val="27"/>
          <w:szCs w:val="27"/>
        </w:rPr>
      </w:pPr>
      <w:r w:rsidRPr="00DB5DE4">
        <w:rPr>
          <w:color w:val="000000" w:themeColor="text1"/>
          <w:sz w:val="27"/>
          <w:szCs w:val="27"/>
        </w:rPr>
        <w:t>2.</w:t>
      </w:r>
      <w:r w:rsidR="00077E76" w:rsidRPr="00DB5DE4">
        <w:rPr>
          <w:color w:val="000000" w:themeColor="text1"/>
          <w:sz w:val="27"/>
          <w:szCs w:val="27"/>
        </w:rPr>
        <w:t> </w:t>
      </w:r>
      <w:r w:rsidRPr="00DB5DE4">
        <w:rPr>
          <w:color w:val="000000" w:themeColor="text1"/>
          <w:sz w:val="27"/>
          <w:szCs w:val="27"/>
        </w:rPr>
        <w:t xml:space="preserve">Департаменту строительства и архитектуры мэрии города Новосибирска </w:t>
      </w:r>
      <w:proofErr w:type="gramStart"/>
      <w:r w:rsidRPr="00DB5DE4">
        <w:rPr>
          <w:color w:val="000000" w:themeColor="text1"/>
          <w:sz w:val="27"/>
          <w:szCs w:val="27"/>
        </w:rPr>
        <w:t>разместить постановление</w:t>
      </w:r>
      <w:proofErr w:type="gramEnd"/>
      <w:r w:rsidRPr="00DB5DE4">
        <w:rPr>
          <w:color w:val="000000" w:themeColor="text1"/>
          <w:sz w:val="27"/>
          <w:szCs w:val="27"/>
        </w:rPr>
        <w:t xml:space="preserve"> на официальном сайте города Новосибирска в информ</w:t>
      </w:r>
      <w:r w:rsidRPr="00DB5DE4">
        <w:rPr>
          <w:color w:val="000000" w:themeColor="text1"/>
          <w:sz w:val="27"/>
          <w:szCs w:val="27"/>
        </w:rPr>
        <w:t>а</w:t>
      </w:r>
      <w:r w:rsidRPr="00DB5DE4">
        <w:rPr>
          <w:color w:val="000000" w:themeColor="text1"/>
          <w:sz w:val="27"/>
          <w:szCs w:val="27"/>
        </w:rPr>
        <w:t>ционно-телекоммуникационной сети «Интернет».</w:t>
      </w:r>
    </w:p>
    <w:p w:rsidR="00890794" w:rsidRPr="00DB5DE4" w:rsidRDefault="00211835" w:rsidP="00DB5DE4">
      <w:pPr>
        <w:ind w:firstLine="709"/>
        <w:jc w:val="both"/>
        <w:rPr>
          <w:color w:val="000000" w:themeColor="text1"/>
          <w:sz w:val="27"/>
          <w:szCs w:val="27"/>
        </w:rPr>
      </w:pPr>
      <w:r w:rsidRPr="00DB5DE4">
        <w:rPr>
          <w:color w:val="000000" w:themeColor="text1"/>
          <w:sz w:val="27"/>
          <w:szCs w:val="27"/>
        </w:rPr>
        <w:t>3.</w:t>
      </w:r>
      <w:r w:rsidR="00077E76" w:rsidRPr="00DB5DE4">
        <w:rPr>
          <w:color w:val="000000" w:themeColor="text1"/>
          <w:sz w:val="27"/>
          <w:szCs w:val="27"/>
        </w:rPr>
        <w:t> </w:t>
      </w:r>
      <w:r w:rsidR="00890794" w:rsidRPr="00DB5DE4">
        <w:rPr>
          <w:color w:val="000000" w:themeColor="text1"/>
          <w:sz w:val="27"/>
          <w:szCs w:val="27"/>
        </w:rPr>
        <w:t>Департаменту информационной политики мэрии города Новосибирска обе</w:t>
      </w:r>
      <w:r w:rsidR="00890794" w:rsidRPr="00DB5DE4">
        <w:rPr>
          <w:color w:val="000000" w:themeColor="text1"/>
          <w:sz w:val="27"/>
          <w:szCs w:val="27"/>
        </w:rPr>
        <w:t>с</w:t>
      </w:r>
      <w:r w:rsidR="00890794" w:rsidRPr="00DB5DE4">
        <w:rPr>
          <w:color w:val="000000" w:themeColor="text1"/>
          <w:sz w:val="27"/>
          <w:szCs w:val="27"/>
        </w:rPr>
        <w:t xml:space="preserve">печить опубликование постановления. </w:t>
      </w:r>
    </w:p>
    <w:p w:rsidR="00211835" w:rsidRPr="00DB5DE4" w:rsidRDefault="00211835" w:rsidP="00DB5DE4">
      <w:pPr>
        <w:ind w:firstLine="709"/>
        <w:jc w:val="both"/>
        <w:rPr>
          <w:color w:val="000000" w:themeColor="text1"/>
          <w:sz w:val="27"/>
          <w:szCs w:val="27"/>
        </w:rPr>
      </w:pPr>
      <w:r w:rsidRPr="00DB5DE4">
        <w:rPr>
          <w:color w:val="000000" w:themeColor="text1"/>
          <w:sz w:val="27"/>
          <w:szCs w:val="27"/>
        </w:rPr>
        <w:t>4.</w:t>
      </w:r>
      <w:r w:rsidR="00077E76" w:rsidRPr="00DB5DE4">
        <w:rPr>
          <w:color w:val="000000" w:themeColor="text1"/>
          <w:sz w:val="27"/>
          <w:szCs w:val="27"/>
        </w:rPr>
        <w:t> </w:t>
      </w:r>
      <w:proofErr w:type="gramStart"/>
      <w:r w:rsidRPr="00DB5DE4">
        <w:rPr>
          <w:color w:val="000000" w:themeColor="text1"/>
          <w:sz w:val="27"/>
          <w:szCs w:val="27"/>
        </w:rPr>
        <w:t>Конт</w:t>
      </w:r>
      <w:r w:rsidR="005877C4" w:rsidRPr="00DB5DE4">
        <w:rPr>
          <w:color w:val="000000" w:themeColor="text1"/>
          <w:sz w:val="27"/>
          <w:szCs w:val="27"/>
        </w:rPr>
        <w:t>роль за</w:t>
      </w:r>
      <w:proofErr w:type="gramEnd"/>
      <w:r w:rsidR="005877C4" w:rsidRPr="00DB5DE4">
        <w:rPr>
          <w:color w:val="000000" w:themeColor="text1"/>
          <w:sz w:val="27"/>
          <w:szCs w:val="27"/>
        </w:rPr>
        <w:t xml:space="preserve"> исполнением постановления</w:t>
      </w:r>
      <w:r w:rsidRPr="00DB5DE4">
        <w:rPr>
          <w:color w:val="000000" w:themeColor="text1"/>
          <w:sz w:val="27"/>
          <w:szCs w:val="27"/>
        </w:rPr>
        <w:t xml:space="preserve"> возложить</w:t>
      </w:r>
      <w:r w:rsidR="00EB2655" w:rsidRPr="00DB5DE4">
        <w:rPr>
          <w:color w:val="000000" w:themeColor="text1"/>
          <w:sz w:val="27"/>
          <w:szCs w:val="27"/>
        </w:rPr>
        <w:t xml:space="preserve"> на</w:t>
      </w:r>
      <w:r w:rsidRPr="00DB5DE4">
        <w:rPr>
          <w:color w:val="000000" w:themeColor="text1"/>
          <w:sz w:val="27"/>
          <w:szCs w:val="27"/>
        </w:rPr>
        <w:t xml:space="preserve"> </w:t>
      </w:r>
      <w:r w:rsidR="00A43724" w:rsidRPr="00DB5DE4">
        <w:rPr>
          <w:color w:val="000000" w:themeColor="text1"/>
          <w:sz w:val="27"/>
          <w:szCs w:val="27"/>
        </w:rPr>
        <w:t>заместителя мэра</w:t>
      </w:r>
      <w:r w:rsidR="009C5585" w:rsidRPr="00DB5DE4">
        <w:rPr>
          <w:color w:val="000000" w:themeColor="text1"/>
          <w:sz w:val="27"/>
          <w:szCs w:val="27"/>
        </w:rPr>
        <w:t xml:space="preserve"> г</w:t>
      </w:r>
      <w:r w:rsidR="009C5585" w:rsidRPr="00DB5DE4">
        <w:rPr>
          <w:color w:val="000000" w:themeColor="text1"/>
          <w:sz w:val="27"/>
          <w:szCs w:val="27"/>
        </w:rPr>
        <w:t>о</w:t>
      </w:r>
      <w:r w:rsidR="009C5585" w:rsidRPr="00DB5DE4">
        <w:rPr>
          <w:color w:val="000000" w:themeColor="text1"/>
          <w:sz w:val="27"/>
          <w:szCs w:val="27"/>
        </w:rPr>
        <w:t xml:space="preserve">рода Новосибирска </w:t>
      </w:r>
      <w:r w:rsidR="00A43724" w:rsidRPr="00DB5DE4">
        <w:rPr>
          <w:color w:val="000000" w:themeColor="text1"/>
          <w:sz w:val="27"/>
          <w:szCs w:val="27"/>
        </w:rPr>
        <w:t>-</w:t>
      </w:r>
      <w:r w:rsidR="009C5585" w:rsidRPr="00DB5DE4">
        <w:rPr>
          <w:color w:val="000000" w:themeColor="text1"/>
          <w:sz w:val="27"/>
          <w:szCs w:val="27"/>
        </w:rPr>
        <w:t xml:space="preserve"> </w:t>
      </w:r>
      <w:r w:rsidRPr="00DB5DE4">
        <w:rPr>
          <w:color w:val="000000" w:themeColor="text1"/>
          <w:sz w:val="27"/>
          <w:szCs w:val="27"/>
        </w:rPr>
        <w:t>начальника департамента строительства и архитектуры мэрии го</w:t>
      </w:r>
      <w:r w:rsidR="00067F90" w:rsidRPr="00DB5DE4">
        <w:rPr>
          <w:color w:val="000000" w:themeColor="text1"/>
          <w:sz w:val="27"/>
          <w:szCs w:val="27"/>
        </w:rPr>
        <w:t>рода Новосибирска</w:t>
      </w:r>
      <w:r w:rsidRPr="00DB5DE4">
        <w:rPr>
          <w:color w:val="000000" w:themeColor="text1"/>
          <w:sz w:val="27"/>
          <w:szCs w:val="27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B5DE4" w:rsidRPr="00DB5DE4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DB5DE4" w:rsidRPr="00DB5DE4" w:rsidRDefault="00DB5DE4" w:rsidP="00DB5DE4">
            <w:pPr>
              <w:spacing w:before="240" w:line="240" w:lineRule="atLeast"/>
              <w:jc w:val="both"/>
              <w:rPr>
                <w:sz w:val="27"/>
                <w:szCs w:val="27"/>
              </w:rPr>
            </w:pPr>
            <w:proofErr w:type="gramStart"/>
            <w:r w:rsidRPr="00DB5DE4">
              <w:rPr>
                <w:sz w:val="27"/>
                <w:szCs w:val="27"/>
              </w:rPr>
              <w:t>Исполняющий</w:t>
            </w:r>
            <w:proofErr w:type="gramEnd"/>
            <w:r w:rsidRPr="00DB5DE4">
              <w:rPr>
                <w:sz w:val="27"/>
                <w:szCs w:val="27"/>
              </w:rPr>
              <w:t xml:space="preserve"> обязанности </w:t>
            </w:r>
          </w:p>
          <w:p w:rsidR="00DB5DE4" w:rsidRPr="00DB5DE4" w:rsidRDefault="00DB5DE4" w:rsidP="00484AF0">
            <w:pPr>
              <w:spacing w:line="240" w:lineRule="atLeast"/>
              <w:jc w:val="both"/>
              <w:rPr>
                <w:sz w:val="27"/>
                <w:szCs w:val="27"/>
              </w:rPr>
            </w:pPr>
            <w:r w:rsidRPr="00DB5DE4">
              <w:rPr>
                <w:sz w:val="27"/>
                <w:szCs w:val="27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DE4" w:rsidRPr="00DB5DE4" w:rsidRDefault="00DB5DE4" w:rsidP="00143226">
            <w:pPr>
              <w:pStyle w:val="7"/>
              <w:spacing w:before="0"/>
              <w:jc w:val="right"/>
              <w:rPr>
                <w:sz w:val="27"/>
                <w:szCs w:val="27"/>
              </w:rPr>
            </w:pPr>
            <w:r w:rsidRPr="00DB5DE4">
              <w:rPr>
                <w:sz w:val="27"/>
                <w:szCs w:val="27"/>
              </w:rPr>
              <w:t>Г. П. Захаров</w:t>
            </w:r>
          </w:p>
        </w:tc>
      </w:tr>
    </w:tbl>
    <w:p w:rsidR="00703CF6" w:rsidRDefault="00703CF6" w:rsidP="00077E76">
      <w:pPr>
        <w:rPr>
          <w:color w:val="000000" w:themeColor="text1"/>
          <w:sz w:val="24"/>
          <w:szCs w:val="24"/>
        </w:rPr>
      </w:pPr>
    </w:p>
    <w:p w:rsidR="00077E76" w:rsidRPr="00703CF6" w:rsidRDefault="0064009B" w:rsidP="00077E76">
      <w:pPr>
        <w:rPr>
          <w:color w:val="000000" w:themeColor="text1"/>
          <w:sz w:val="22"/>
          <w:szCs w:val="22"/>
        </w:rPr>
      </w:pPr>
      <w:r w:rsidRPr="00703CF6">
        <w:rPr>
          <w:color w:val="000000" w:themeColor="text1"/>
          <w:sz w:val="22"/>
          <w:szCs w:val="22"/>
        </w:rPr>
        <w:t>С</w:t>
      </w:r>
      <w:r w:rsidR="00077E76" w:rsidRPr="00703CF6">
        <w:rPr>
          <w:color w:val="000000" w:themeColor="text1"/>
          <w:sz w:val="22"/>
          <w:szCs w:val="22"/>
        </w:rPr>
        <w:t>еменихина</w:t>
      </w:r>
    </w:p>
    <w:p w:rsidR="00DC09B7" w:rsidRPr="00703CF6" w:rsidRDefault="00077E76" w:rsidP="00077E76">
      <w:pPr>
        <w:rPr>
          <w:color w:val="000000" w:themeColor="text1"/>
          <w:sz w:val="22"/>
          <w:szCs w:val="22"/>
        </w:rPr>
      </w:pPr>
      <w:r w:rsidRPr="00703CF6">
        <w:rPr>
          <w:color w:val="000000" w:themeColor="text1"/>
          <w:sz w:val="22"/>
          <w:szCs w:val="22"/>
        </w:rPr>
        <w:t>2275448</w:t>
      </w:r>
    </w:p>
    <w:p w:rsidR="00077E76" w:rsidRPr="00703CF6" w:rsidRDefault="00FB12C5" w:rsidP="00077E76">
      <w:pPr>
        <w:rPr>
          <w:color w:val="000000" w:themeColor="text1"/>
          <w:sz w:val="22"/>
          <w:szCs w:val="22"/>
        </w:rPr>
      </w:pPr>
      <w:proofErr w:type="spellStart"/>
      <w:r w:rsidRPr="00703CF6">
        <w:rPr>
          <w:color w:val="000000" w:themeColor="text1"/>
          <w:sz w:val="22"/>
          <w:szCs w:val="22"/>
        </w:rPr>
        <w:t>ГУАиГ</w:t>
      </w:r>
      <w:proofErr w:type="spellEnd"/>
    </w:p>
    <w:sectPr w:rsidR="00077E76" w:rsidRPr="00703CF6" w:rsidSect="00703CF6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0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0F" w:rsidRDefault="0052120F">
      <w:r>
        <w:separator/>
      </w:r>
    </w:p>
  </w:endnote>
  <w:endnote w:type="continuationSeparator" w:id="0">
    <w:p w:rsidR="0052120F" w:rsidRDefault="0052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0F" w:rsidRDefault="0052120F">
      <w:r>
        <w:separator/>
      </w:r>
    </w:p>
  </w:footnote>
  <w:footnote w:type="continuationSeparator" w:id="0">
    <w:p w:rsidR="0052120F" w:rsidRDefault="0052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CF040B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5DE4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2B87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595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14FB0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73B5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1CE8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273D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079F7"/>
    <w:rsid w:val="00513DBF"/>
    <w:rsid w:val="005171CC"/>
    <w:rsid w:val="00520F72"/>
    <w:rsid w:val="0052120F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1E0D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29F0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009B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3CF6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6832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427B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2A8"/>
    <w:rsid w:val="00A1044F"/>
    <w:rsid w:val="00A11C15"/>
    <w:rsid w:val="00A145D5"/>
    <w:rsid w:val="00A226D1"/>
    <w:rsid w:val="00A25143"/>
    <w:rsid w:val="00A25799"/>
    <w:rsid w:val="00A2791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B7A05"/>
    <w:rsid w:val="00CC1CFB"/>
    <w:rsid w:val="00CC68F5"/>
    <w:rsid w:val="00CD18B6"/>
    <w:rsid w:val="00CD19EE"/>
    <w:rsid w:val="00CD1E4D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040B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B5DE4"/>
    <w:rsid w:val="00DC05F0"/>
    <w:rsid w:val="00DC09B7"/>
    <w:rsid w:val="00DC18F1"/>
    <w:rsid w:val="00DC335E"/>
    <w:rsid w:val="00DC44D3"/>
    <w:rsid w:val="00DD1097"/>
    <w:rsid w:val="00DD183F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EF0A5-FA00-4DC8-AF2E-398441C5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2018-04-13T07:49:00Z</dcterms:created>
  <dcterms:modified xsi:type="dcterms:W3CDTF">2018-04-13T07:49:00Z</dcterms:modified>
</cp:coreProperties>
</file>